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Calibri Light"/>
          <w:b/>
          <w:bCs/>
          <w:color w:val="000000" w:themeColor="text1"/>
        </w:rPr>
        <w:id w:val="-858428358"/>
        <w:placeholder>
          <w:docPart w:val="59B7F8AD59E64CC4BC881970E702F202"/>
        </w:placeholder>
        <w:text/>
      </w:sdtPr>
      <w:sdtContent>
        <w:p w14:paraId="568A2E48" w14:textId="03E84937" w:rsidR="0016799B" w:rsidRPr="0006213F" w:rsidRDefault="008C0CCB" w:rsidP="0006213F">
          <w:pPr>
            <w:spacing w:after="0"/>
            <w:jc w:val="left"/>
            <w:rPr>
              <w:rFonts w:cs="Calibri Light"/>
              <w:b/>
              <w:bCs/>
              <w:color w:val="000000" w:themeColor="text1"/>
            </w:rPr>
          </w:pPr>
          <w:r w:rsidRPr="008C0CCB">
            <w:rPr>
              <w:rFonts w:cs="Calibri Light"/>
              <w:b/>
              <w:bCs/>
              <w:color w:val="000000" w:themeColor="text1"/>
            </w:rPr>
            <w:t xml:space="preserve">Majandus- ja Kommunikatsiooniministeerium </w:t>
          </w:r>
        </w:p>
      </w:sdtContent>
    </w:sdt>
    <w:p w14:paraId="12C83B13" w14:textId="0FA3392C" w:rsidR="0006213F" w:rsidRPr="0006213F" w:rsidRDefault="008C0CCB" w:rsidP="0006213F">
      <w:pPr>
        <w:spacing w:after="0"/>
        <w:jc w:val="left"/>
        <w:rPr>
          <w:rFonts w:cs="Calibri Light"/>
          <w:b/>
          <w:bCs/>
          <w:color w:val="000000" w:themeColor="text1"/>
        </w:rPr>
      </w:pPr>
      <w:r w:rsidRPr="008C0CCB">
        <w:rPr>
          <w:rFonts w:cs="Calibri Light"/>
          <w:b/>
          <w:bCs/>
          <w:color w:val="000000" w:themeColor="text1"/>
        </w:rPr>
        <w:t>Suur-Ameerika 1</w:t>
      </w:r>
    </w:p>
    <w:p w14:paraId="0F2EBE0B" w14:textId="79309EEB" w:rsidR="0006213F" w:rsidRPr="0006213F" w:rsidRDefault="00000000" w:rsidP="0006213F">
      <w:pPr>
        <w:spacing w:after="0"/>
        <w:jc w:val="left"/>
        <w:rPr>
          <w:rFonts w:cs="Calibri Light"/>
          <w:b/>
          <w:bCs/>
          <w:color w:val="000000" w:themeColor="text1"/>
        </w:rPr>
      </w:pPr>
      <w:sdt>
        <w:sdtPr>
          <w:rPr>
            <w:rFonts w:cs="Calibri Light"/>
            <w:b/>
            <w:bCs/>
            <w:color w:val="000000" w:themeColor="text1"/>
          </w:rPr>
          <w:id w:val="1802729702"/>
          <w:placeholder>
            <w:docPart w:val="E0DF8B9957BF4ACF94252A6EEF87514F"/>
          </w:placeholder>
          <w:text/>
        </w:sdtPr>
        <w:sdtContent>
          <w:r w:rsidR="008C0CCB" w:rsidRPr="007F08E0">
            <w:rPr>
              <w:rFonts w:cs="Calibri Light"/>
              <w:b/>
              <w:bCs/>
              <w:color w:val="000000" w:themeColor="text1"/>
            </w:rPr>
            <w:t>10122 Tallinn</w:t>
          </w:r>
        </w:sdtContent>
      </w:sdt>
    </w:p>
    <w:p w14:paraId="536B5AE0" w14:textId="2CE134FD" w:rsidR="0006213F" w:rsidRPr="0037421F" w:rsidRDefault="0037421F" w:rsidP="0037421F">
      <w:pPr>
        <w:spacing w:before="480" w:after="0"/>
        <w:jc w:val="left"/>
        <w:rPr>
          <w:rFonts w:cs="Calibri Light"/>
          <w:color w:val="000000" w:themeColor="text1"/>
        </w:rPr>
      </w:pPr>
      <w:r w:rsidRPr="0037421F">
        <w:rPr>
          <w:rFonts w:cs="Calibri Light"/>
          <w:color w:val="000000" w:themeColor="text1"/>
        </w:rPr>
        <w:t xml:space="preserve">Kontaktisik: </w:t>
      </w:r>
      <w:sdt>
        <w:sdtPr>
          <w:rPr>
            <w:rFonts w:ascii="Calibri" w:eastAsia="Times New Roman" w:hAnsi="Calibri" w:cs="Calibri"/>
            <w:szCs w:val="22"/>
            <w:lang w:val="en-US" w:eastAsia="et-EE"/>
          </w:rPr>
          <w:id w:val="960310812"/>
          <w:placeholder>
            <w:docPart w:val="DD96FDC644DF493791957A483A5F5E27"/>
          </w:placeholder>
          <w:text/>
        </w:sdtPr>
        <w:sdtContent>
          <w:r w:rsidR="00E03E69" w:rsidRPr="00E03E69">
            <w:rPr>
              <w:rFonts w:ascii="Calibri" w:eastAsia="Times New Roman" w:hAnsi="Calibri" w:cs="Calibri"/>
              <w:szCs w:val="22"/>
              <w:lang w:val="en-US" w:eastAsia="et-EE"/>
            </w:rPr>
            <w:t>Paul Liias</w:t>
          </w:r>
          <w:r w:rsidR="00E03E69">
            <w:rPr>
              <w:rFonts w:ascii="Calibri" w:eastAsia="Times New Roman" w:hAnsi="Calibri" w:cs="Calibri"/>
              <w:szCs w:val="22"/>
              <w:lang w:val="en-US" w:eastAsia="et-EE"/>
            </w:rPr>
            <w:t xml:space="preserve"> (</w:t>
          </w:r>
          <w:r w:rsidR="00E03E69" w:rsidRPr="00E03E69">
            <w:rPr>
              <w:rFonts w:ascii="Calibri" w:eastAsia="Times New Roman" w:hAnsi="Calibri" w:cs="Calibri"/>
              <w:szCs w:val="22"/>
              <w:lang w:val="en-US" w:eastAsia="et-EE"/>
            </w:rPr>
            <w:t>Paul.Liias@mkm.ee</w:t>
          </w:r>
          <w:r w:rsidR="00E03E69">
            <w:rPr>
              <w:rFonts w:ascii="Calibri" w:eastAsia="Times New Roman" w:hAnsi="Calibri" w:cs="Calibri"/>
              <w:szCs w:val="22"/>
              <w:lang w:val="en-US" w:eastAsia="et-EE"/>
            </w:rPr>
            <w:t>)</w:t>
          </w:r>
          <w:r w:rsidR="00E03E69" w:rsidRPr="00E03E69">
            <w:rPr>
              <w:rFonts w:ascii="Calibri" w:eastAsia="Times New Roman" w:hAnsi="Calibri" w:cs="Calibri"/>
              <w:szCs w:val="22"/>
              <w:lang w:val="en-US" w:eastAsia="et-EE"/>
            </w:rPr>
            <w:t xml:space="preserve"> </w:t>
          </w:r>
        </w:sdtContent>
      </w:sdt>
    </w:p>
    <w:p w14:paraId="03892D9A" w14:textId="022A60E5" w:rsidR="0006213F" w:rsidRPr="0006213F" w:rsidRDefault="0006213F" w:rsidP="0037421F">
      <w:pPr>
        <w:spacing w:before="1440" w:after="0"/>
        <w:jc w:val="left"/>
        <w:rPr>
          <w:rFonts w:cs="Calibri Light"/>
          <w:color w:val="000000" w:themeColor="text1"/>
        </w:rPr>
      </w:pPr>
      <w:r w:rsidRPr="0006213F">
        <w:rPr>
          <w:rFonts w:cs="Calibri Light"/>
          <w:color w:val="000000" w:themeColor="text1"/>
        </w:rPr>
        <w:t xml:space="preserve">Tallinn, </w:t>
      </w:r>
      <w:sdt>
        <w:sdtPr>
          <w:rPr>
            <w:rFonts w:cs="Calibri Light"/>
            <w:color w:val="000000" w:themeColor="text1"/>
          </w:rPr>
          <w:id w:val="-1473672097"/>
          <w:placeholder>
            <w:docPart w:val="37ED462A4EFC4AB89324DD22CF291C0D"/>
          </w:placeholder>
          <w:text/>
        </w:sdtPr>
        <w:sdtContent>
          <w:r w:rsidR="001D42F6">
            <w:rPr>
              <w:rFonts w:cs="Calibri Light"/>
              <w:color w:val="000000" w:themeColor="text1"/>
            </w:rPr>
            <w:t>16.04.2024</w:t>
          </w:r>
        </w:sdtContent>
      </w:sdt>
    </w:p>
    <w:sdt>
      <w:sdtPr>
        <w:rPr>
          <w:rFonts w:ascii="Calibri" w:hAnsi="Calibri" w:cs="Calibri"/>
          <w:b/>
          <w:bCs/>
          <w:color w:val="000000" w:themeColor="text1"/>
        </w:rPr>
        <w:id w:val="812072624"/>
        <w:placeholder>
          <w:docPart w:val="C2664B08E5D443EBBB3BF00AD8A961C0"/>
        </w:placeholder>
        <w:text/>
      </w:sdtPr>
      <w:sdtContent>
        <w:p w14:paraId="3B50C5D4" w14:textId="5815CD82" w:rsidR="0037421F" w:rsidRPr="00554E56" w:rsidRDefault="008C0CCB" w:rsidP="0037421F">
          <w:pPr>
            <w:spacing w:before="480"/>
            <w:jc w:val="left"/>
            <w:rPr>
              <w:rFonts w:ascii="Calibri" w:hAnsi="Calibri" w:cs="Calibri"/>
              <w:b/>
              <w:bCs/>
              <w:color w:val="000000" w:themeColor="text1"/>
              <w:szCs w:val="22"/>
            </w:rPr>
          </w:pPr>
          <w:r w:rsidRPr="00554E56">
            <w:rPr>
              <w:rFonts w:ascii="Calibri" w:hAnsi="Calibri" w:cs="Calibri"/>
              <w:b/>
              <w:bCs/>
              <w:color w:val="000000" w:themeColor="text1"/>
              <w:szCs w:val="22"/>
            </w:rPr>
            <w:t>Taotlus hankelepingu pikendamiseks</w:t>
          </w:r>
        </w:p>
      </w:sdtContent>
    </w:sdt>
    <w:p w14:paraId="2F767057" w14:textId="3A9C91BD" w:rsidR="008375B9" w:rsidRPr="00554E56" w:rsidRDefault="008C0CCB" w:rsidP="00554E56">
      <w:pPr>
        <w:spacing w:before="120" w:after="120"/>
        <w:rPr>
          <w:rFonts w:ascii="Calibri" w:hAnsi="Calibri" w:cs="Calibri"/>
          <w:szCs w:val="22"/>
        </w:rPr>
      </w:pPr>
      <w:r w:rsidRPr="00554E56">
        <w:rPr>
          <w:rFonts w:ascii="Calibri" w:eastAsia="Aptos" w:hAnsi="Calibri" w:cs="Calibri"/>
          <w:szCs w:val="22"/>
        </w:rPr>
        <w:t xml:space="preserve">Majandus- ja Kommunikatsiooniministeerium ja NJORD </w:t>
      </w:r>
      <w:r w:rsidR="00686AFD" w:rsidRPr="00554E56">
        <w:rPr>
          <w:rFonts w:ascii="Calibri" w:eastAsia="Aptos" w:hAnsi="Calibri" w:cs="Calibri"/>
          <w:szCs w:val="22"/>
        </w:rPr>
        <w:t xml:space="preserve">Advokaadibüroo </w:t>
      </w:r>
      <w:r w:rsidR="008375B9" w:rsidRPr="00554E56">
        <w:rPr>
          <w:rFonts w:ascii="Calibri" w:eastAsia="Aptos" w:hAnsi="Calibri" w:cs="Calibri"/>
          <w:szCs w:val="22"/>
        </w:rPr>
        <w:t xml:space="preserve">(edaspidi NJORD) </w:t>
      </w:r>
      <w:r w:rsidR="00686AFD" w:rsidRPr="00554E56">
        <w:rPr>
          <w:rFonts w:ascii="Calibri" w:eastAsia="Aptos" w:hAnsi="Calibri" w:cs="Calibri"/>
          <w:szCs w:val="22"/>
        </w:rPr>
        <w:t>on sõlminud hankemenetluse tulemusena 15. mai 2023 töövõtulepingu, mille punkt 2.1 kohaselt  NJORD Advokaadibüroo koostab E</w:t>
      </w:r>
      <w:r w:rsidR="00686AFD" w:rsidRPr="00554E56">
        <w:rPr>
          <w:rFonts w:ascii="Calibri" w:hAnsi="Calibri" w:cs="Calibri"/>
          <w:szCs w:val="22"/>
        </w:rPr>
        <w:t>esti kosmoseobjektide seaduse eelnõu, selle seletuskirja, rakendusaktid ja mõjude analüüsi. Vastavalt töövõtulepingu</w:t>
      </w:r>
      <w:r w:rsidR="00FD2059" w:rsidRPr="00554E56">
        <w:rPr>
          <w:rFonts w:ascii="Calibri" w:hAnsi="Calibri" w:cs="Calibri"/>
          <w:szCs w:val="22"/>
        </w:rPr>
        <w:t xml:space="preserve"> punkti</w:t>
      </w:r>
      <w:r w:rsidR="008375B9" w:rsidRPr="00554E56">
        <w:rPr>
          <w:rFonts w:ascii="Calibri" w:hAnsi="Calibri" w:cs="Calibri"/>
          <w:szCs w:val="22"/>
        </w:rPr>
        <w:t>de</w:t>
      </w:r>
      <w:r w:rsidR="00686AFD" w:rsidRPr="00554E56">
        <w:rPr>
          <w:rFonts w:ascii="Calibri" w:hAnsi="Calibri" w:cs="Calibri"/>
          <w:szCs w:val="22"/>
        </w:rPr>
        <w:t>le</w:t>
      </w:r>
      <w:r w:rsidR="00FD2059" w:rsidRPr="00554E56">
        <w:rPr>
          <w:rFonts w:ascii="Calibri" w:hAnsi="Calibri" w:cs="Calibri"/>
          <w:szCs w:val="22"/>
        </w:rPr>
        <w:t xml:space="preserve"> </w:t>
      </w:r>
      <w:r w:rsidR="008375B9" w:rsidRPr="00554E56">
        <w:rPr>
          <w:rFonts w:ascii="Calibri" w:hAnsi="Calibri" w:cs="Calibri"/>
          <w:szCs w:val="22"/>
        </w:rPr>
        <w:t xml:space="preserve">2.3.1-2.3.3 NJORD teostab eelnimetatud töö vastavalt etappidele ja annab selle kirjalikud tulemused elektrooniliselt tellijale üle hiljemalt: </w:t>
      </w:r>
    </w:p>
    <w:p w14:paraId="22E1FD70" w14:textId="56BA8F9F" w:rsidR="008375B9" w:rsidRPr="00554E56" w:rsidRDefault="008375B9" w:rsidP="00554E56">
      <w:pPr>
        <w:pStyle w:val="Default"/>
        <w:numPr>
          <w:ilvl w:val="0"/>
          <w:numId w:val="1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54E56">
        <w:rPr>
          <w:rFonts w:ascii="Calibri" w:hAnsi="Calibri" w:cs="Calibri"/>
          <w:sz w:val="22"/>
          <w:szCs w:val="22"/>
        </w:rPr>
        <w:t>I etapp seaduseelnõu ja seletuskirja koostamine, hiljemalt 31.10.2023</w:t>
      </w:r>
      <w:r w:rsidR="00E03E69">
        <w:rPr>
          <w:rFonts w:ascii="Calibri" w:hAnsi="Calibri" w:cs="Calibri"/>
          <w:sz w:val="22"/>
          <w:szCs w:val="22"/>
        </w:rPr>
        <w:t>;</w:t>
      </w:r>
      <w:r w:rsidRPr="00554E56">
        <w:rPr>
          <w:rFonts w:ascii="Calibri" w:hAnsi="Calibri" w:cs="Calibri"/>
          <w:sz w:val="22"/>
          <w:szCs w:val="22"/>
        </w:rPr>
        <w:t xml:space="preserve"> </w:t>
      </w:r>
    </w:p>
    <w:p w14:paraId="208EB41E" w14:textId="4E24AC10" w:rsidR="008375B9" w:rsidRPr="00554E56" w:rsidRDefault="008375B9" w:rsidP="00554E56">
      <w:pPr>
        <w:pStyle w:val="Default"/>
        <w:numPr>
          <w:ilvl w:val="0"/>
          <w:numId w:val="1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54E56">
        <w:rPr>
          <w:rFonts w:ascii="Calibri" w:hAnsi="Calibri" w:cs="Calibri"/>
          <w:sz w:val="22"/>
          <w:szCs w:val="22"/>
        </w:rPr>
        <w:t>II etapp esimese kooskõlastamisringi järgne töö, vastavalt pakkumisele</w:t>
      </w:r>
      <w:r w:rsidR="00E03E69">
        <w:rPr>
          <w:rFonts w:ascii="Calibri" w:hAnsi="Calibri" w:cs="Calibri"/>
          <w:sz w:val="22"/>
          <w:szCs w:val="22"/>
        </w:rPr>
        <w:t>;</w:t>
      </w:r>
      <w:r w:rsidRPr="00554E56">
        <w:rPr>
          <w:rFonts w:ascii="Calibri" w:hAnsi="Calibri" w:cs="Calibri"/>
          <w:sz w:val="22"/>
          <w:szCs w:val="22"/>
        </w:rPr>
        <w:t xml:space="preserve"> </w:t>
      </w:r>
    </w:p>
    <w:p w14:paraId="04FF3A34" w14:textId="77777777" w:rsidR="00554E56" w:rsidRPr="00554E56" w:rsidRDefault="008375B9" w:rsidP="00554E56">
      <w:pPr>
        <w:pStyle w:val="Default"/>
        <w:numPr>
          <w:ilvl w:val="0"/>
          <w:numId w:val="1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54E56">
        <w:rPr>
          <w:rFonts w:ascii="Calibri" w:hAnsi="Calibri" w:cs="Calibri"/>
          <w:sz w:val="22"/>
          <w:szCs w:val="22"/>
        </w:rPr>
        <w:t xml:space="preserve">III etapp teise kooskõlastamisringi järgne töö ja Vabariigi Valitsusele esitamiseks ettevalmistamine. Hiljemalt 01.05.2024. </w:t>
      </w:r>
    </w:p>
    <w:p w14:paraId="2A96BACF" w14:textId="2E118710" w:rsidR="00554E56" w:rsidRDefault="00554E56" w:rsidP="00554E56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1303FAD1">
        <w:rPr>
          <w:rFonts w:ascii="Calibri" w:hAnsi="Calibri" w:cs="Calibri"/>
          <w:sz w:val="22"/>
          <w:szCs w:val="22"/>
        </w:rPr>
        <w:t>NJORD soovib</w:t>
      </w:r>
      <w:r w:rsidR="3FDA9D96" w:rsidRPr="1303FAD1">
        <w:rPr>
          <w:rFonts w:ascii="Calibri" w:hAnsi="Calibri" w:cs="Calibri"/>
          <w:sz w:val="22"/>
          <w:szCs w:val="22"/>
        </w:rPr>
        <w:t xml:space="preserve"> vastavalt </w:t>
      </w:r>
      <w:r w:rsidR="00011CCC">
        <w:rPr>
          <w:rFonts w:ascii="Calibri" w:hAnsi="Calibri" w:cs="Calibri"/>
          <w:sz w:val="22"/>
          <w:szCs w:val="22"/>
        </w:rPr>
        <w:t>töövõtu</w:t>
      </w:r>
      <w:r w:rsidR="3FDA9D96" w:rsidRPr="1303FAD1">
        <w:rPr>
          <w:rFonts w:ascii="Calibri" w:hAnsi="Calibri" w:cs="Calibri"/>
          <w:sz w:val="22"/>
          <w:szCs w:val="22"/>
        </w:rPr>
        <w:t>lepingu lisa</w:t>
      </w:r>
      <w:r w:rsidR="0B084CA6" w:rsidRPr="1303FAD1">
        <w:rPr>
          <w:rFonts w:ascii="Calibri" w:hAnsi="Calibri" w:cs="Calibri"/>
          <w:sz w:val="22"/>
          <w:szCs w:val="22"/>
        </w:rPr>
        <w:t xml:space="preserve"> 1 </w:t>
      </w:r>
      <w:r w:rsidR="39226A0F" w:rsidRPr="1303FAD1">
        <w:rPr>
          <w:rFonts w:ascii="Calibri" w:hAnsi="Calibri" w:cs="Calibri"/>
          <w:sz w:val="22"/>
          <w:szCs w:val="22"/>
        </w:rPr>
        <w:t>h</w:t>
      </w:r>
      <w:r w:rsidR="0B084CA6" w:rsidRPr="1303FAD1">
        <w:rPr>
          <w:rFonts w:ascii="Calibri" w:hAnsi="Calibri" w:cs="Calibri"/>
          <w:sz w:val="22"/>
          <w:szCs w:val="22"/>
        </w:rPr>
        <w:t>ankedokumendi punk</w:t>
      </w:r>
      <w:r w:rsidR="00E2265D">
        <w:rPr>
          <w:rFonts w:ascii="Calibri" w:hAnsi="Calibri" w:cs="Calibri"/>
          <w:sz w:val="22"/>
          <w:szCs w:val="22"/>
        </w:rPr>
        <w:t>tile</w:t>
      </w:r>
      <w:r w:rsidR="0B084CA6" w:rsidRPr="1303FAD1">
        <w:rPr>
          <w:rFonts w:ascii="Calibri" w:hAnsi="Calibri" w:cs="Calibri"/>
          <w:sz w:val="22"/>
          <w:szCs w:val="22"/>
        </w:rPr>
        <w:t xml:space="preserve"> 1.4</w:t>
      </w:r>
      <w:r w:rsidRPr="1303FAD1">
        <w:rPr>
          <w:rFonts w:ascii="Calibri" w:hAnsi="Calibri" w:cs="Calibri"/>
          <w:sz w:val="22"/>
          <w:szCs w:val="22"/>
        </w:rPr>
        <w:t xml:space="preserve"> hanke tähtaega pikendada järgmistel põhjendustel: </w:t>
      </w:r>
    </w:p>
    <w:p w14:paraId="72BBD4A1" w14:textId="560CB03C" w:rsidR="00554E56" w:rsidRDefault="00554E56" w:rsidP="00554E56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Poliitika kujundamise etapp on planeeritust </w:t>
      </w:r>
      <w:r w:rsidR="00C27F6F">
        <w:rPr>
          <w:rFonts w:ascii="Calibri" w:hAnsi="Calibri" w:cs="Calibri"/>
          <w:sz w:val="22"/>
          <w:szCs w:val="22"/>
        </w:rPr>
        <w:t>keerukamaks ja ajamahukamaks osutunud</w:t>
      </w:r>
      <w:r>
        <w:rPr>
          <w:rFonts w:ascii="Calibri" w:hAnsi="Calibri" w:cs="Calibri"/>
          <w:sz w:val="22"/>
          <w:szCs w:val="22"/>
        </w:rPr>
        <w:t>. On vaja olnud välja töötada kontseptsioone, mida ei osanud poliitikakujundaja varasemates etappides</w:t>
      </w:r>
      <w:r w:rsidR="00C27F6F">
        <w:rPr>
          <w:rFonts w:ascii="Calibri" w:hAnsi="Calibri" w:cs="Calibri"/>
          <w:sz w:val="22"/>
          <w:szCs w:val="22"/>
        </w:rPr>
        <w:t xml:space="preserve"> (nt enne hanget)</w:t>
      </w:r>
      <w:r>
        <w:rPr>
          <w:rFonts w:ascii="Calibri" w:hAnsi="Calibri" w:cs="Calibri"/>
          <w:sz w:val="22"/>
          <w:szCs w:val="22"/>
        </w:rPr>
        <w:t xml:space="preserve"> ette näha ja mida on vaja olnud </w:t>
      </w:r>
      <w:r w:rsidR="00355D02">
        <w:rPr>
          <w:rFonts w:ascii="Calibri" w:hAnsi="Calibri" w:cs="Calibri"/>
          <w:sz w:val="22"/>
          <w:szCs w:val="22"/>
        </w:rPr>
        <w:t xml:space="preserve">välja töötada, et normatiivteksti ja seletuskirja projekti saaks </w:t>
      </w:r>
      <w:r w:rsidR="004836F3">
        <w:rPr>
          <w:rFonts w:ascii="Calibri" w:hAnsi="Calibri" w:cs="Calibri"/>
          <w:sz w:val="22"/>
          <w:szCs w:val="22"/>
        </w:rPr>
        <w:t>koostada</w:t>
      </w:r>
      <w:r w:rsidR="00355D0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Samuti lisandus</w:t>
      </w:r>
      <w:r w:rsidR="00355D02">
        <w:rPr>
          <w:rFonts w:ascii="Calibri" w:hAnsi="Calibri" w:cs="Calibri"/>
          <w:sz w:val="22"/>
          <w:szCs w:val="22"/>
        </w:rPr>
        <w:t xml:space="preserve"> märtsis 2024 </w:t>
      </w:r>
      <w:r w:rsidR="00E03E69">
        <w:rPr>
          <w:rFonts w:ascii="Calibri" w:hAnsi="Calibri" w:cs="Calibri"/>
          <w:sz w:val="22"/>
          <w:szCs w:val="22"/>
        </w:rPr>
        <w:t xml:space="preserve">tellija poolt </w:t>
      </w:r>
      <w:r w:rsidR="00355D02">
        <w:rPr>
          <w:rFonts w:ascii="Calibri" w:hAnsi="Calibri" w:cs="Calibri"/>
          <w:sz w:val="22"/>
          <w:szCs w:val="22"/>
        </w:rPr>
        <w:t>uus sisend, mille kohaselt tuleks kavandatavas kosmoseseadus</w:t>
      </w:r>
      <w:r w:rsidR="00660415">
        <w:rPr>
          <w:rFonts w:ascii="Calibri" w:hAnsi="Calibri" w:cs="Calibri"/>
          <w:sz w:val="22"/>
          <w:szCs w:val="22"/>
        </w:rPr>
        <w:t>es</w:t>
      </w:r>
      <w:r w:rsidR="00355D02">
        <w:rPr>
          <w:rFonts w:ascii="Calibri" w:hAnsi="Calibri" w:cs="Calibri"/>
          <w:sz w:val="22"/>
          <w:szCs w:val="22"/>
        </w:rPr>
        <w:t xml:space="preserve"> kajastada konstruktsioon, mis lubab kosmoseobjekti taaskasutamise eesmärgil operaatorilt võõrandada. Tegu on Põhiseadusest tuleneva eraomandi kaitse tugeva riivega, mis vajab süvaanalüüsi enne normatiivteksti</w:t>
      </w:r>
      <w:r w:rsidR="00C27F6F">
        <w:rPr>
          <w:rFonts w:ascii="Calibri" w:hAnsi="Calibri" w:cs="Calibri"/>
          <w:sz w:val="22"/>
          <w:szCs w:val="22"/>
        </w:rPr>
        <w:t xml:space="preserve"> ja seletuskirja põhistuste</w:t>
      </w:r>
      <w:r w:rsidR="00355D02">
        <w:rPr>
          <w:rFonts w:ascii="Calibri" w:hAnsi="Calibri" w:cs="Calibri"/>
          <w:sz w:val="22"/>
          <w:szCs w:val="22"/>
        </w:rPr>
        <w:t xml:space="preserve"> koostamist. </w:t>
      </w:r>
    </w:p>
    <w:p w14:paraId="3D8C8960" w14:textId="50AF5755" w:rsidR="00355D02" w:rsidRDefault="00355D02" w:rsidP="00554E56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Töid on aeglustanud ka Euroopa Komisjoni segased signaali</w:t>
      </w:r>
      <w:r w:rsidR="00C27F6F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võimaliku Euroopa Lii</w:t>
      </w:r>
      <w:r w:rsidR="00E1329C">
        <w:rPr>
          <w:rFonts w:ascii="Calibri" w:hAnsi="Calibri" w:cs="Calibri"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 xml:space="preserve"> kosmose õigusakti (seni veel se</w:t>
      </w:r>
      <w:r w:rsidR="00E1329C">
        <w:rPr>
          <w:rFonts w:ascii="Calibri" w:hAnsi="Calibri" w:cs="Calibri"/>
          <w:sz w:val="22"/>
          <w:szCs w:val="22"/>
        </w:rPr>
        <w:t>lgusetu</w:t>
      </w:r>
      <w:r>
        <w:rPr>
          <w:rFonts w:ascii="Calibri" w:hAnsi="Calibri" w:cs="Calibri"/>
          <w:sz w:val="22"/>
          <w:szCs w:val="22"/>
        </w:rPr>
        <w:t xml:space="preserve">, kas </w:t>
      </w:r>
      <w:r w:rsidR="00E1329C">
        <w:rPr>
          <w:rFonts w:ascii="Calibri" w:hAnsi="Calibri" w:cs="Calibri"/>
          <w:sz w:val="22"/>
          <w:szCs w:val="22"/>
        </w:rPr>
        <w:t xml:space="preserve">tegu saab olema </w:t>
      </w:r>
      <w:r>
        <w:rPr>
          <w:rFonts w:ascii="Calibri" w:hAnsi="Calibri" w:cs="Calibri"/>
          <w:sz w:val="22"/>
          <w:szCs w:val="22"/>
        </w:rPr>
        <w:t>direktiiv</w:t>
      </w:r>
      <w:r w:rsidR="00E1329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või määrus</w:t>
      </w:r>
      <w:r w:rsidR="00E1329C">
        <w:rPr>
          <w:rFonts w:ascii="Calibri" w:hAnsi="Calibri" w:cs="Calibri"/>
          <w:sz w:val="22"/>
          <w:szCs w:val="22"/>
        </w:rPr>
        <w:t>ega</w:t>
      </w:r>
      <w:r>
        <w:rPr>
          <w:rFonts w:ascii="Calibri" w:hAnsi="Calibri" w:cs="Calibri"/>
          <w:sz w:val="22"/>
          <w:szCs w:val="22"/>
        </w:rPr>
        <w:t>) koostamisega ja selle võimalik</w:t>
      </w:r>
      <w:r w:rsidR="002D6F0C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mõju</w:t>
      </w:r>
      <w:r w:rsidR="00C27F6F">
        <w:rPr>
          <w:rFonts w:ascii="Calibri" w:hAnsi="Calibri" w:cs="Calibri"/>
          <w:sz w:val="22"/>
          <w:szCs w:val="22"/>
        </w:rPr>
        <w:t>ga</w:t>
      </w:r>
      <w:r>
        <w:rPr>
          <w:rFonts w:ascii="Calibri" w:hAnsi="Calibri" w:cs="Calibri"/>
          <w:sz w:val="22"/>
          <w:szCs w:val="22"/>
        </w:rPr>
        <w:t xml:space="preserve"> </w:t>
      </w:r>
      <w:r w:rsidR="00E1329C">
        <w:rPr>
          <w:rFonts w:ascii="Calibri" w:hAnsi="Calibri" w:cs="Calibri"/>
          <w:sz w:val="22"/>
          <w:szCs w:val="22"/>
        </w:rPr>
        <w:t>liikmesriikide, sh Eesti siseriiklikule õigusele</w:t>
      </w:r>
      <w:r w:rsidR="007C09A6">
        <w:rPr>
          <w:rFonts w:ascii="Calibri" w:hAnsi="Calibri" w:cs="Calibri"/>
          <w:sz w:val="22"/>
          <w:szCs w:val="22"/>
        </w:rPr>
        <w:t xml:space="preserve"> ja käesoleva hanke raames koostatavale Eesti kosmoseseaduse eelnõu projektile</w:t>
      </w:r>
      <w:r w:rsidR="00E1329C">
        <w:rPr>
          <w:rFonts w:ascii="Calibri" w:hAnsi="Calibri" w:cs="Calibri"/>
          <w:sz w:val="22"/>
          <w:szCs w:val="22"/>
        </w:rPr>
        <w:t>. Euroopa Komisjon ei ole kommunikeerinud selget ajakava</w:t>
      </w:r>
      <w:r w:rsidR="00C27F6F">
        <w:rPr>
          <w:rFonts w:ascii="Calibri" w:hAnsi="Calibri" w:cs="Calibri"/>
          <w:sz w:val="22"/>
          <w:szCs w:val="22"/>
        </w:rPr>
        <w:t xml:space="preserve">. </w:t>
      </w:r>
      <w:r w:rsidR="007C09A6">
        <w:rPr>
          <w:rFonts w:ascii="Calibri" w:hAnsi="Calibri" w:cs="Calibri"/>
          <w:sz w:val="22"/>
          <w:szCs w:val="22"/>
        </w:rPr>
        <w:t>Aasta 2023 lõpus kommunikeeriti Euroopa Komisjoni poolt, et vastav</w:t>
      </w:r>
      <w:r w:rsidR="000F5F7C">
        <w:rPr>
          <w:rFonts w:ascii="Calibri" w:hAnsi="Calibri" w:cs="Calibri"/>
          <w:sz w:val="22"/>
          <w:szCs w:val="22"/>
        </w:rPr>
        <w:t>at</w:t>
      </w:r>
      <w:r w:rsidR="007C09A6">
        <w:rPr>
          <w:rFonts w:ascii="Calibri" w:hAnsi="Calibri" w:cs="Calibri"/>
          <w:sz w:val="22"/>
          <w:szCs w:val="22"/>
        </w:rPr>
        <w:t xml:space="preserve"> EL õigusakti projekti tutvustatakse 2024 aasta alguses, siis märtsis, siis aprillis jne. NJORD-</w:t>
      </w:r>
      <w:proofErr w:type="spellStart"/>
      <w:r w:rsidR="007C09A6">
        <w:rPr>
          <w:rFonts w:ascii="Calibri" w:hAnsi="Calibri" w:cs="Calibri"/>
          <w:sz w:val="22"/>
          <w:szCs w:val="22"/>
        </w:rPr>
        <w:t>il</w:t>
      </w:r>
      <w:proofErr w:type="spellEnd"/>
      <w:r w:rsidR="007C09A6">
        <w:rPr>
          <w:rFonts w:ascii="Calibri" w:hAnsi="Calibri" w:cs="Calibri"/>
          <w:sz w:val="22"/>
          <w:szCs w:val="22"/>
        </w:rPr>
        <w:t xml:space="preserve"> on Euroopa Komisjoni vastava töörühm</w:t>
      </w:r>
      <w:r w:rsidR="00E03E69">
        <w:rPr>
          <w:rFonts w:ascii="Calibri" w:hAnsi="Calibri" w:cs="Calibri"/>
          <w:sz w:val="22"/>
          <w:szCs w:val="22"/>
        </w:rPr>
        <w:t>a</w:t>
      </w:r>
      <w:r w:rsidR="007C09A6">
        <w:rPr>
          <w:rFonts w:ascii="Calibri" w:hAnsi="Calibri" w:cs="Calibri"/>
          <w:sz w:val="22"/>
          <w:szCs w:val="22"/>
        </w:rPr>
        <w:t xml:space="preserve"> esindajatega olnud kohtumine, mis ei toonud sisulist selgust. </w:t>
      </w:r>
      <w:r w:rsidR="00C27F6F">
        <w:rPr>
          <w:rFonts w:ascii="Calibri" w:hAnsi="Calibri" w:cs="Calibri"/>
          <w:sz w:val="22"/>
          <w:szCs w:val="22"/>
        </w:rPr>
        <w:t xml:space="preserve">Eeltoodu on </w:t>
      </w:r>
      <w:r w:rsidR="00E1329C">
        <w:rPr>
          <w:rFonts w:ascii="Calibri" w:hAnsi="Calibri" w:cs="Calibri"/>
          <w:sz w:val="22"/>
          <w:szCs w:val="22"/>
        </w:rPr>
        <w:t xml:space="preserve">kogu kosmoseseaduse töörühma tööd aeglustanud.  </w:t>
      </w:r>
    </w:p>
    <w:p w14:paraId="5CE29236" w14:textId="76C5270C" w:rsidR="00E1329C" w:rsidRDefault="00E1329C" w:rsidP="00554E56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NJORD</w:t>
      </w:r>
      <w:r w:rsidR="007A5B58">
        <w:rPr>
          <w:rFonts w:ascii="Calibri" w:hAnsi="Calibri" w:cs="Calibri"/>
          <w:sz w:val="22"/>
          <w:szCs w:val="22"/>
        </w:rPr>
        <w:t>-</w:t>
      </w:r>
      <w:proofErr w:type="spellStart"/>
      <w:r>
        <w:rPr>
          <w:rFonts w:ascii="Calibri" w:hAnsi="Calibri" w:cs="Calibri"/>
          <w:sz w:val="22"/>
          <w:szCs w:val="22"/>
        </w:rPr>
        <w:t>il</w:t>
      </w:r>
      <w:proofErr w:type="spellEnd"/>
      <w:r>
        <w:rPr>
          <w:rFonts w:ascii="Calibri" w:hAnsi="Calibri" w:cs="Calibri"/>
          <w:sz w:val="22"/>
          <w:szCs w:val="22"/>
        </w:rPr>
        <w:t xml:space="preserve"> on olnud eraldi kohtumisi TTJA-</w:t>
      </w:r>
      <w:proofErr w:type="spellStart"/>
      <w:r>
        <w:rPr>
          <w:rFonts w:ascii="Calibri" w:hAnsi="Calibri" w:cs="Calibri"/>
          <w:sz w:val="22"/>
          <w:szCs w:val="22"/>
        </w:rPr>
        <w:t>ga</w:t>
      </w:r>
      <w:proofErr w:type="spellEnd"/>
      <w:r>
        <w:rPr>
          <w:rFonts w:ascii="Calibri" w:hAnsi="Calibri" w:cs="Calibri"/>
          <w:sz w:val="22"/>
          <w:szCs w:val="22"/>
        </w:rPr>
        <w:t xml:space="preserve"> (eelduslikult tulevane pädev asutus</w:t>
      </w:r>
      <w:r w:rsidR="00C27F6F">
        <w:rPr>
          <w:rFonts w:ascii="Calibri" w:hAnsi="Calibri" w:cs="Calibri"/>
          <w:sz w:val="22"/>
          <w:szCs w:val="22"/>
        </w:rPr>
        <w:t xml:space="preserve"> kosmosseaduse eelnõu projekti kohaselt</w:t>
      </w:r>
      <w:r>
        <w:rPr>
          <w:rFonts w:ascii="Calibri" w:hAnsi="Calibri" w:cs="Calibri"/>
          <w:sz w:val="22"/>
          <w:szCs w:val="22"/>
        </w:rPr>
        <w:t>), millele oleme selgitanud tulevase õigusakti ja selle alusel loodavat uut loamenetlust ning kosmoseobjekti registreerimise menetlust.</w:t>
      </w:r>
      <w:r w:rsidR="00E03E69">
        <w:rPr>
          <w:rFonts w:ascii="Calibri" w:hAnsi="Calibri" w:cs="Calibri"/>
          <w:sz w:val="22"/>
          <w:szCs w:val="22"/>
        </w:rPr>
        <w:t xml:space="preserve"> Samuti on TTJA-</w:t>
      </w:r>
      <w:proofErr w:type="spellStart"/>
      <w:r w:rsidR="00E03E69">
        <w:rPr>
          <w:rFonts w:ascii="Calibri" w:hAnsi="Calibri" w:cs="Calibri"/>
          <w:sz w:val="22"/>
          <w:szCs w:val="22"/>
        </w:rPr>
        <w:t>ga</w:t>
      </w:r>
      <w:proofErr w:type="spellEnd"/>
      <w:r w:rsidR="00E03E69">
        <w:rPr>
          <w:rFonts w:ascii="Calibri" w:hAnsi="Calibri" w:cs="Calibri"/>
          <w:sz w:val="22"/>
          <w:szCs w:val="22"/>
        </w:rPr>
        <w:t xml:space="preserve"> arutatud andmekoguga seonduvat.</w:t>
      </w:r>
      <w:r>
        <w:rPr>
          <w:rFonts w:ascii="Calibri" w:hAnsi="Calibri" w:cs="Calibri"/>
          <w:sz w:val="22"/>
          <w:szCs w:val="22"/>
        </w:rPr>
        <w:t xml:space="preserve"> </w:t>
      </w:r>
      <w:r w:rsidR="00C27F6F">
        <w:rPr>
          <w:rFonts w:ascii="Calibri" w:hAnsi="Calibri" w:cs="Calibri"/>
          <w:sz w:val="22"/>
          <w:szCs w:val="22"/>
        </w:rPr>
        <w:t>TTJA-</w:t>
      </w:r>
      <w:proofErr w:type="spellStart"/>
      <w:r w:rsidR="00C27F6F">
        <w:rPr>
          <w:rFonts w:ascii="Calibri" w:hAnsi="Calibri" w:cs="Calibri"/>
          <w:sz w:val="22"/>
          <w:szCs w:val="22"/>
        </w:rPr>
        <w:t>lt</w:t>
      </w:r>
      <w:proofErr w:type="spellEnd"/>
      <w:r w:rsidR="00C27F6F">
        <w:rPr>
          <w:rFonts w:ascii="Calibri" w:hAnsi="Calibri" w:cs="Calibri"/>
          <w:sz w:val="22"/>
          <w:szCs w:val="22"/>
        </w:rPr>
        <w:t xml:space="preserve"> saadud v</w:t>
      </w:r>
      <w:r>
        <w:rPr>
          <w:rFonts w:ascii="Calibri" w:hAnsi="Calibri" w:cs="Calibri"/>
          <w:sz w:val="22"/>
          <w:szCs w:val="22"/>
        </w:rPr>
        <w:t>astava sisendi oleme läbi töötanud</w:t>
      </w:r>
      <w:r w:rsidR="00C27F6F">
        <w:rPr>
          <w:rFonts w:ascii="Calibri" w:hAnsi="Calibri" w:cs="Calibri"/>
          <w:sz w:val="22"/>
          <w:szCs w:val="22"/>
        </w:rPr>
        <w:t>, töörühmale esitanud ja töörühma heakskiidul eelnõu projekti sisse viinud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A3571AA" w14:textId="3C19F723" w:rsidR="00E1329C" w:rsidRDefault="00E1329C" w:rsidP="00554E56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Töörühmas on enim vaidlusi põhjustanud menetluste tähtajad ning esitatavad nõuded nii kosmoseoperaatorile kui ka kosmoseobjektile.</w:t>
      </w:r>
      <w:r w:rsidR="007C09A6">
        <w:rPr>
          <w:rFonts w:ascii="Calibri" w:hAnsi="Calibri" w:cs="Calibri"/>
          <w:sz w:val="22"/>
          <w:szCs w:val="22"/>
        </w:rPr>
        <w:t xml:space="preserve"> Nimetatud vaidluste tulemusel on sisend olnud ebamäärane. NJORD on püüdnud luua lahendusi, mis sobiksid kõigile osapooltele. Nimetatu on olnud oodatust ajamahukam.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DFAF879" w14:textId="6357A117" w:rsidR="00E1329C" w:rsidRDefault="00E1329C" w:rsidP="00554E56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NJORD ja töörühmal oli 7. märtsil kohtumine kosmose valdkonna ettevõtjatega, kus saadi samuti sisendit, mida tuli töörühmale </w:t>
      </w:r>
      <w:r w:rsidR="00E03E69">
        <w:rPr>
          <w:rFonts w:ascii="Calibri" w:hAnsi="Calibri" w:cs="Calibri"/>
          <w:sz w:val="22"/>
          <w:szCs w:val="22"/>
        </w:rPr>
        <w:t xml:space="preserve">koondada, </w:t>
      </w:r>
      <w:r>
        <w:rPr>
          <w:rFonts w:ascii="Calibri" w:hAnsi="Calibri" w:cs="Calibri"/>
          <w:sz w:val="22"/>
          <w:szCs w:val="22"/>
        </w:rPr>
        <w:t xml:space="preserve">tutvustada ja võimalikud muudatused ja mõju analüüsida.  </w:t>
      </w:r>
    </w:p>
    <w:p w14:paraId="15F3F988" w14:textId="09C67559" w:rsidR="00C27F6F" w:rsidRDefault="00C27F6F" w:rsidP="00554E56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NJORD on viinud töörühmaga läbi mitmeid kohtumisi ja vastavalt töörühma ja teiste huvitatud osapoolte ettepanekud läbi analüüsid, töörühmale esitanud ja eelnõu dokumentide projektidesse sisse viinud. </w:t>
      </w:r>
      <w:r w:rsidR="007C09A6">
        <w:rPr>
          <w:rFonts w:ascii="Calibri" w:hAnsi="Calibri" w:cs="Calibri"/>
          <w:sz w:val="22"/>
          <w:szCs w:val="22"/>
        </w:rPr>
        <w:t>NJORD-</w:t>
      </w:r>
      <w:proofErr w:type="spellStart"/>
      <w:r w:rsidR="007C09A6">
        <w:rPr>
          <w:rFonts w:ascii="Calibri" w:hAnsi="Calibri" w:cs="Calibri"/>
          <w:sz w:val="22"/>
          <w:szCs w:val="22"/>
        </w:rPr>
        <w:t>il</w:t>
      </w:r>
      <w:proofErr w:type="spellEnd"/>
      <w:r w:rsidR="007C09A6">
        <w:rPr>
          <w:rFonts w:ascii="Calibri" w:hAnsi="Calibri" w:cs="Calibri"/>
          <w:sz w:val="22"/>
          <w:szCs w:val="22"/>
        </w:rPr>
        <w:t xml:space="preserve"> on olnud eraldi kohtumisi MKM-i õigusosakonna juristidega, et saada eelnõu projekti normatiivsele tekstile tagasisidet. Nimetatud kohtumised on olnud väga konstruktiivsed.</w:t>
      </w:r>
      <w:r w:rsidR="00E03E69">
        <w:rPr>
          <w:rFonts w:ascii="Calibri" w:hAnsi="Calibri" w:cs="Calibri"/>
          <w:sz w:val="22"/>
          <w:szCs w:val="22"/>
        </w:rPr>
        <w:t xml:space="preserve"> Tulemeid on esitatud töörühma liikmetele. </w:t>
      </w:r>
    </w:p>
    <w:p w14:paraId="5C38CF87" w14:textId="77777777" w:rsidR="00BA2DA5" w:rsidRDefault="00C27F6F" w:rsidP="00C27F6F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Lähtudes eeltoodust ja Euroopa Komisjoni otsustest seoses võimaliku EL kosmose õigusaktiga, mis peaksid selguma mais-juunis 2024, palume pikendada käesoleva hanke tähtaega. </w:t>
      </w:r>
    </w:p>
    <w:p w14:paraId="6890A4D5" w14:textId="1236D291" w:rsidR="00C27F6F" w:rsidRPr="00BA2DA5" w:rsidRDefault="0039510F" w:rsidP="00C27F6F">
      <w:pPr>
        <w:pStyle w:val="Default"/>
        <w:spacing w:before="120" w:after="1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A2DA5">
        <w:rPr>
          <w:rFonts w:ascii="Calibri" w:hAnsi="Calibri" w:cs="Calibri"/>
          <w:b/>
          <w:bCs/>
          <w:sz w:val="22"/>
          <w:szCs w:val="22"/>
          <w:u w:val="single"/>
        </w:rPr>
        <w:t xml:space="preserve">NJORD palub pikendada hanke tähtaega kuus (6) kuud alates 01.05.2023 ehk uus hanke tähtaeg oleks 01.10.2024. </w:t>
      </w:r>
    </w:p>
    <w:p w14:paraId="5A51E65C" w14:textId="3074F70F" w:rsidR="008C0CCB" w:rsidRPr="008C0CCB" w:rsidRDefault="00C27F6F" w:rsidP="00BA2DA5">
      <w:pPr>
        <w:pStyle w:val="Default"/>
        <w:spacing w:before="360" w:after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27F6F">
        <w:rPr>
          <w:rFonts w:ascii="Calibri" w:hAnsi="Calibri" w:cs="Calibri"/>
          <w:b/>
          <w:bCs/>
          <w:sz w:val="22"/>
          <w:szCs w:val="22"/>
          <w:u w:val="single"/>
        </w:rPr>
        <w:t>NJORD kinnitab, et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käesoleva hanke tähtaja muutmise taotluse</w:t>
      </w:r>
      <w:r w:rsidR="00BA2DA5">
        <w:rPr>
          <w:rFonts w:ascii="Calibri" w:hAnsi="Calibri" w:cs="Calibri"/>
          <w:b/>
          <w:bCs/>
          <w:sz w:val="22"/>
          <w:szCs w:val="22"/>
          <w:u w:val="single"/>
        </w:rPr>
        <w:t xml:space="preserve"> ja taotluse rahuldamisega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ei </w:t>
      </w:r>
      <w:r w:rsidR="00BA2DA5">
        <w:rPr>
          <w:rFonts w:ascii="Calibri" w:hAnsi="Calibri" w:cs="Calibri"/>
          <w:b/>
          <w:bCs/>
          <w:sz w:val="22"/>
          <w:szCs w:val="22"/>
          <w:u w:val="single"/>
        </w:rPr>
        <w:t xml:space="preserve">muudeta </w:t>
      </w:r>
      <w:r w:rsidR="00BA2DA5" w:rsidRPr="00BA2DA5">
        <w:rPr>
          <w:rFonts w:ascii="Calibri" w:hAnsi="Calibri" w:cs="Calibri"/>
          <w:b/>
          <w:bCs/>
          <w:sz w:val="22"/>
          <w:szCs w:val="22"/>
          <w:u w:val="single"/>
        </w:rPr>
        <w:t>hankelepingu üldist olemust</w:t>
      </w:r>
      <w:r w:rsidR="00BA2DA5">
        <w:rPr>
          <w:rFonts w:ascii="Calibri" w:hAnsi="Calibri" w:cs="Calibri"/>
          <w:b/>
          <w:bCs/>
          <w:sz w:val="22"/>
          <w:szCs w:val="22"/>
          <w:u w:val="single"/>
        </w:rPr>
        <w:t xml:space="preserve"> vastavalt RHS § 123 </w:t>
      </w:r>
      <w:proofErr w:type="spellStart"/>
      <w:r w:rsidR="00BA2DA5">
        <w:rPr>
          <w:rFonts w:ascii="Calibri" w:hAnsi="Calibri" w:cs="Calibri"/>
          <w:b/>
          <w:bCs/>
          <w:sz w:val="22"/>
          <w:szCs w:val="22"/>
          <w:u w:val="single"/>
        </w:rPr>
        <w:t>lg-le</w:t>
      </w:r>
      <w:proofErr w:type="spellEnd"/>
      <w:r w:rsidR="00BA2DA5">
        <w:rPr>
          <w:rFonts w:ascii="Calibri" w:hAnsi="Calibri" w:cs="Calibri"/>
          <w:b/>
          <w:bCs/>
          <w:sz w:val="22"/>
          <w:szCs w:val="22"/>
          <w:u w:val="single"/>
        </w:rPr>
        <w:t xml:space="preserve"> 2</w:t>
      </w:r>
      <w:r w:rsidR="0039510F">
        <w:rPr>
          <w:rFonts w:ascii="Calibri" w:hAnsi="Calibri" w:cs="Calibri"/>
          <w:b/>
          <w:bCs/>
          <w:sz w:val="22"/>
          <w:szCs w:val="22"/>
          <w:u w:val="single"/>
        </w:rPr>
        <w:t xml:space="preserve">. </w:t>
      </w:r>
      <w:r w:rsidR="007C09A6">
        <w:rPr>
          <w:rFonts w:ascii="Calibri" w:hAnsi="Calibri" w:cs="Calibri"/>
          <w:b/>
          <w:bCs/>
          <w:sz w:val="22"/>
          <w:szCs w:val="22"/>
          <w:u w:val="single"/>
        </w:rPr>
        <w:t>Käesoleva t</w:t>
      </w:r>
      <w:r w:rsidR="0039510F">
        <w:rPr>
          <w:rFonts w:ascii="Calibri" w:hAnsi="Calibri" w:cs="Calibri"/>
          <w:b/>
          <w:bCs/>
          <w:sz w:val="22"/>
          <w:szCs w:val="22"/>
          <w:u w:val="single"/>
        </w:rPr>
        <w:t xml:space="preserve">aotluse ja taotluse rahuldamisega ei kaasne </w:t>
      </w:r>
      <w:r w:rsidRPr="00C27F6F">
        <w:rPr>
          <w:rFonts w:ascii="Calibri" w:hAnsi="Calibri" w:cs="Calibri"/>
          <w:b/>
          <w:bCs/>
          <w:sz w:val="22"/>
          <w:szCs w:val="22"/>
          <w:u w:val="single"/>
        </w:rPr>
        <w:t>hankelepingu ese</w:t>
      </w:r>
      <w:r w:rsidR="00BA2DA5">
        <w:rPr>
          <w:rFonts w:ascii="Calibri" w:hAnsi="Calibri" w:cs="Calibri"/>
          <w:b/>
          <w:bCs/>
          <w:sz w:val="22"/>
          <w:szCs w:val="22"/>
          <w:u w:val="single"/>
        </w:rPr>
        <w:t>me</w:t>
      </w:r>
      <w:r w:rsidRPr="00C27F6F">
        <w:rPr>
          <w:rFonts w:ascii="Calibri" w:hAnsi="Calibri" w:cs="Calibri"/>
          <w:b/>
          <w:bCs/>
          <w:sz w:val="22"/>
          <w:szCs w:val="22"/>
          <w:u w:val="single"/>
        </w:rPr>
        <w:t xml:space="preserve"> ja maksumus</w:t>
      </w:r>
      <w:r w:rsidR="0039510F">
        <w:rPr>
          <w:rFonts w:ascii="Calibri" w:hAnsi="Calibri" w:cs="Calibri"/>
          <w:b/>
          <w:bCs/>
          <w:sz w:val="22"/>
          <w:szCs w:val="22"/>
          <w:u w:val="single"/>
        </w:rPr>
        <w:t>e muutust</w:t>
      </w:r>
      <w:r w:rsidRPr="00C27F6F">
        <w:rPr>
          <w:rFonts w:ascii="Calibri" w:hAnsi="Calibri" w:cs="Calibri"/>
          <w:b/>
          <w:bCs/>
          <w:sz w:val="22"/>
          <w:szCs w:val="22"/>
          <w:u w:val="single"/>
        </w:rPr>
        <w:t xml:space="preserve">. </w:t>
      </w:r>
    </w:p>
    <w:p w14:paraId="0A049795" w14:textId="1A711614" w:rsidR="00BA2DA5" w:rsidRDefault="001D42F6" w:rsidP="00E95E32">
      <w:pPr>
        <w:spacing w:before="600" w:after="600"/>
        <w:rPr>
          <w:shd w:val="clear" w:color="auto" w:fill="FFFFFF"/>
        </w:rPr>
      </w:pPr>
      <w:r>
        <w:rPr>
          <w:shd w:val="clear" w:color="auto" w:fill="FFFFFF"/>
        </w:rPr>
        <w:t>Lugupidamisega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42F6" w14:paraId="3E691848" w14:textId="77777777" w:rsidTr="00E95E32">
        <w:tc>
          <w:tcPr>
            <w:tcW w:w="4531" w:type="dxa"/>
          </w:tcPr>
          <w:p w14:paraId="40F463D1" w14:textId="77777777" w:rsidR="001D42F6" w:rsidRDefault="001D42F6" w:rsidP="001D42F6">
            <w:p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Liisi Jürgen </w:t>
            </w:r>
          </w:p>
          <w:p w14:paraId="7AA621B6" w14:textId="77777777" w:rsidR="001D42F6" w:rsidRDefault="001D42F6" w:rsidP="001D42F6">
            <w:p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vandeadvokaat</w:t>
            </w:r>
          </w:p>
          <w:p w14:paraId="7066DF24" w14:textId="5C103350" w:rsidR="001D42F6" w:rsidRDefault="001D42F6" w:rsidP="001D42F6">
            <w:p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NJORD Advokaadibüroo partner</w:t>
            </w:r>
          </w:p>
        </w:tc>
        <w:tc>
          <w:tcPr>
            <w:tcW w:w="4531" w:type="dxa"/>
          </w:tcPr>
          <w:p w14:paraId="55300565" w14:textId="05F4E2A9" w:rsidR="001D42F6" w:rsidRDefault="001D42F6" w:rsidP="001D42F6">
            <w:p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Erik Salur</w:t>
            </w:r>
          </w:p>
          <w:p w14:paraId="2E4BD3C0" w14:textId="77777777" w:rsidR="001D42F6" w:rsidRDefault="001D42F6" w:rsidP="001D42F6">
            <w:p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vandeadvokaat</w:t>
            </w:r>
          </w:p>
          <w:p w14:paraId="358B5C85" w14:textId="2E074158" w:rsidR="001D42F6" w:rsidRDefault="001D42F6" w:rsidP="001D42F6">
            <w:pPr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NJORD Advokaadibüroo partner</w:t>
            </w:r>
          </w:p>
        </w:tc>
      </w:tr>
    </w:tbl>
    <w:p w14:paraId="684C5BC2" w14:textId="77777777" w:rsidR="008C0CCB" w:rsidRDefault="008C0CCB" w:rsidP="009F628C">
      <w:pPr>
        <w:spacing w:before="480"/>
        <w:rPr>
          <w:shd w:val="clear" w:color="auto" w:fill="FFFFFF"/>
        </w:rPr>
      </w:pPr>
    </w:p>
    <w:sectPr w:rsidR="008C0CCB" w:rsidSect="00EA34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F57D" w14:textId="77777777" w:rsidR="00EA343F" w:rsidRDefault="00EA343F" w:rsidP="002F0B9E">
      <w:r>
        <w:separator/>
      </w:r>
    </w:p>
  </w:endnote>
  <w:endnote w:type="continuationSeparator" w:id="0">
    <w:p w14:paraId="1BB850C1" w14:textId="77777777" w:rsidR="00EA343F" w:rsidRDefault="00EA343F" w:rsidP="002F0B9E">
      <w:r>
        <w:continuationSeparator/>
      </w:r>
    </w:p>
  </w:endnote>
  <w:endnote w:type="continuationNotice" w:id="1">
    <w:p w14:paraId="31A2577D" w14:textId="77777777" w:rsidR="00EA343F" w:rsidRDefault="00EA34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75A6" w14:textId="03B5EBF8" w:rsidR="0016799B" w:rsidRPr="0032566B" w:rsidRDefault="0016799B" w:rsidP="0016799B">
    <w:pPr>
      <w:pStyle w:val="Footer"/>
      <w:spacing w:before="120" w:after="0"/>
      <w:rPr>
        <w:rFonts w:cs="Calibri Light"/>
        <w:sz w:val="18"/>
        <w:szCs w:val="18"/>
      </w:rPr>
    </w:pPr>
    <w:r w:rsidRPr="0032566B">
      <w:rPr>
        <w:rFonts w:cs="Calibri Light"/>
        <w:sz w:val="18"/>
        <w:szCs w:val="18"/>
      </w:rPr>
      <w:t>NJORD ADVOKAADIBÜROO OÜ ∙ TELLISKIVI 60/2, 10412 TALLINN</w:t>
    </w:r>
  </w:p>
  <w:p w14:paraId="20980A29" w14:textId="7272D197" w:rsidR="002F0B9E" w:rsidRPr="0032566B" w:rsidRDefault="0016799B" w:rsidP="0016799B">
    <w:pPr>
      <w:pStyle w:val="Footer"/>
      <w:rPr>
        <w:rFonts w:cs="Calibri Light"/>
        <w:sz w:val="18"/>
        <w:szCs w:val="18"/>
      </w:rPr>
    </w:pPr>
    <w:r w:rsidRPr="0032566B">
      <w:rPr>
        <w:rFonts w:cs="Calibri Light"/>
        <w:sz w:val="18"/>
        <w:szCs w:val="18"/>
      </w:rPr>
      <w:t>+372 667 6440 ∙ TALLINN@NJORDLAW.EE ∙ R</w:t>
    </w:r>
    <w:r w:rsidR="00AB7FB1" w:rsidRPr="0032566B">
      <w:rPr>
        <w:rFonts w:cs="Calibri Light"/>
        <w:sz w:val="18"/>
        <w:szCs w:val="18"/>
      </w:rPr>
      <w:t>G-KOOD</w:t>
    </w:r>
    <w:r w:rsidRPr="0032566B">
      <w:rPr>
        <w:rFonts w:cs="Calibri Light"/>
        <w:sz w:val="18"/>
        <w:szCs w:val="18"/>
      </w:rPr>
      <w:t xml:space="preserve"> 11176771 ∙ NJORDLAW.</w:t>
    </w:r>
    <w:r w:rsidR="00AB7FB1" w:rsidRPr="0032566B">
      <w:rPr>
        <w:rFonts w:cs="Calibri Light"/>
        <w:sz w:val="18"/>
        <w:szCs w:val="18"/>
      </w:rPr>
      <w:t>EE</w:t>
    </w:r>
    <w:r w:rsidRPr="0032566B">
      <w:rPr>
        <w:rFonts w:cs="Calibri Light"/>
        <w:sz w:val="18"/>
        <w:szCs w:val="18"/>
      </w:rPr>
      <w:ptab w:relativeTo="margin" w:alignment="right" w:leader="none"/>
    </w:r>
    <w:r w:rsidR="0032566B" w:rsidRPr="0032566B">
      <w:rPr>
        <w:rFonts w:cs="Calibri Light"/>
        <w:sz w:val="18"/>
        <w:szCs w:val="18"/>
      </w:rPr>
      <w:fldChar w:fldCharType="begin"/>
    </w:r>
    <w:r w:rsidR="0032566B" w:rsidRPr="0032566B">
      <w:rPr>
        <w:rFonts w:cs="Calibri Light"/>
        <w:sz w:val="18"/>
        <w:szCs w:val="18"/>
      </w:rPr>
      <w:instrText>PAGE   \* MERGEFORMAT</w:instrText>
    </w:r>
    <w:r w:rsidR="0032566B" w:rsidRPr="0032566B">
      <w:rPr>
        <w:rFonts w:cs="Calibri Light"/>
        <w:sz w:val="18"/>
        <w:szCs w:val="18"/>
      </w:rPr>
      <w:fldChar w:fldCharType="separate"/>
    </w:r>
    <w:r w:rsidR="0032566B" w:rsidRPr="0032566B">
      <w:rPr>
        <w:rFonts w:cs="Calibri Light"/>
        <w:sz w:val="18"/>
        <w:szCs w:val="18"/>
      </w:rPr>
      <w:t>1</w:t>
    </w:r>
    <w:r w:rsidR="0032566B" w:rsidRPr="0032566B">
      <w:rPr>
        <w:rFonts w:cs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8783" w14:textId="7140B7FF" w:rsidR="0016799B" w:rsidRPr="0032566B" w:rsidRDefault="0016799B" w:rsidP="0016799B">
    <w:pPr>
      <w:pStyle w:val="Footer"/>
      <w:spacing w:before="120" w:after="0"/>
      <w:rPr>
        <w:rFonts w:cs="Calibri Light"/>
        <w:sz w:val="18"/>
        <w:szCs w:val="18"/>
      </w:rPr>
    </w:pPr>
    <w:r w:rsidRPr="0032566B">
      <w:rPr>
        <w:rFonts w:cs="Calibri Light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D4A0F4A" wp14:editId="2D396FDD">
          <wp:simplePos x="0" y="0"/>
          <wp:positionH relativeFrom="margin">
            <wp:posOffset>4831715</wp:posOffset>
          </wp:positionH>
          <wp:positionV relativeFrom="paragraph">
            <wp:posOffset>-123146</wp:posOffset>
          </wp:positionV>
          <wp:extent cx="1250315" cy="509905"/>
          <wp:effectExtent l="0" t="0" r="0" b="0"/>
          <wp:wrapThrough wrapText="bothSides">
            <wp:wrapPolygon edited="0">
              <wp:start x="987" y="2421"/>
              <wp:lineTo x="987" y="9684"/>
              <wp:lineTo x="2962" y="20174"/>
              <wp:lineTo x="17771" y="20174"/>
              <wp:lineTo x="17771" y="16946"/>
              <wp:lineTo x="19746" y="12912"/>
              <wp:lineTo x="20404" y="7263"/>
              <wp:lineTo x="19088" y="2421"/>
              <wp:lineTo x="987" y="2421"/>
            </wp:wrapPolygon>
          </wp:wrapThrough>
          <wp:docPr id="4" name="Pictur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55" b="31153"/>
                  <a:stretch/>
                </pic:blipFill>
                <pic:spPr bwMode="auto">
                  <a:xfrm>
                    <a:off x="0" y="0"/>
                    <a:ext cx="1250315" cy="509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2566B">
      <w:rPr>
        <w:rFonts w:cs="Calibri Light"/>
        <w:sz w:val="18"/>
        <w:szCs w:val="18"/>
      </w:rPr>
      <w:t>NJORD ADVOKAADIBÜROO OÜ ∙ TELLISKIVI 60/2, 10412 TALLINN</w:t>
    </w:r>
  </w:p>
  <w:p w14:paraId="2AA9B5A0" w14:textId="421BE90E" w:rsidR="0016799B" w:rsidRPr="0032566B" w:rsidRDefault="0016799B">
    <w:pPr>
      <w:pStyle w:val="Footer"/>
      <w:rPr>
        <w:rFonts w:cs="Calibri Light"/>
        <w:sz w:val="18"/>
        <w:szCs w:val="18"/>
      </w:rPr>
    </w:pPr>
    <w:r w:rsidRPr="0032566B">
      <w:rPr>
        <w:rFonts w:cs="Calibri Light"/>
        <w:sz w:val="18"/>
        <w:szCs w:val="18"/>
      </w:rPr>
      <w:t>+372 667 6440 ∙ TALLINN@NJORDLAW.EE ∙ R</w:t>
    </w:r>
    <w:r w:rsidR="00AB7FB1" w:rsidRPr="0032566B">
      <w:rPr>
        <w:rFonts w:cs="Calibri Light"/>
        <w:sz w:val="18"/>
        <w:szCs w:val="18"/>
      </w:rPr>
      <w:t>G-KOOD</w:t>
    </w:r>
    <w:r w:rsidRPr="0032566B">
      <w:rPr>
        <w:rFonts w:cs="Calibri Light"/>
        <w:sz w:val="18"/>
        <w:szCs w:val="18"/>
      </w:rPr>
      <w:t xml:space="preserve"> 11176771 ∙ NJORDLAW.</w:t>
    </w:r>
    <w:r w:rsidR="00AB7FB1" w:rsidRPr="0032566B">
      <w:rPr>
        <w:rFonts w:cs="Calibri Light"/>
        <w:sz w:val="18"/>
        <w:szCs w:val="18"/>
      </w:rPr>
      <w:t>EE</w:t>
    </w:r>
    <w:r w:rsidRPr="0032566B">
      <w:rPr>
        <w:rFonts w:cs="Calibri Light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6900" w14:textId="77777777" w:rsidR="00EA343F" w:rsidRDefault="00EA343F" w:rsidP="002F0B9E">
      <w:r>
        <w:separator/>
      </w:r>
    </w:p>
  </w:footnote>
  <w:footnote w:type="continuationSeparator" w:id="0">
    <w:p w14:paraId="01B501FD" w14:textId="77777777" w:rsidR="00EA343F" w:rsidRDefault="00EA343F" w:rsidP="002F0B9E">
      <w:r>
        <w:continuationSeparator/>
      </w:r>
    </w:p>
  </w:footnote>
  <w:footnote w:type="continuationNotice" w:id="1">
    <w:p w14:paraId="3714E03C" w14:textId="77777777" w:rsidR="00EA343F" w:rsidRDefault="00EA34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A215" w14:textId="102D882D" w:rsidR="002F0B9E" w:rsidRDefault="00000000">
    <w:pPr>
      <w:pStyle w:val="Header"/>
    </w:pPr>
    <w:r>
      <w:rPr>
        <w:noProof/>
      </w:rPr>
      <w:pict w14:anchorId="3DCDD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783876" o:spid="_x0000_s1025" type="#_x0000_t75" style="position:absolute;margin-left:0;margin-top:0;width:597.95pt;height:846.2pt;z-index:-251658237;mso-wrap-edited:f;mso-position-horizontal:center;mso-position-horizontal-relative:margin;mso-position-vertical:center;mso-position-vertical-relative:margin" o:allowincell="f">
          <v:imagedata r:id="rId1" o:title="njord_pakkumus-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2CAE" w14:textId="51047E6A" w:rsidR="00F2601C" w:rsidRDefault="003E68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4728A37" wp14:editId="21F4BFFC">
              <wp:simplePos x="0" y="0"/>
              <wp:positionH relativeFrom="column">
                <wp:posOffset>6267450</wp:posOffset>
              </wp:positionH>
              <wp:positionV relativeFrom="paragraph">
                <wp:posOffset>-505460</wp:posOffset>
              </wp:positionV>
              <wp:extent cx="447675" cy="10829925"/>
              <wp:effectExtent l="0" t="0" r="0" b="3175"/>
              <wp:wrapNone/>
              <wp:docPr id="180000802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" cy="10829925"/>
                      </a:xfrm>
                      <a:prstGeom prst="rect">
                        <a:avLst/>
                      </a:prstGeom>
                      <a:solidFill>
                        <a:srgbClr val="2ED0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a="http://schemas.openxmlformats.org/drawingml/2006/main" xmlns:arto="http://schemas.microsoft.com/office/word/2006/arto">
          <w:pict>
            <v:rect id="Rectangle 3" style="position:absolute;margin-left:493.5pt;margin-top:-39.8pt;width:35.25pt;height:8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ed03c" stroked="f" strokeweight="1pt" w14:anchorId="173059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"/>
          </w:pict>
        </mc:Fallback>
      </mc:AlternateContent>
    </w:r>
  </w:p>
  <w:p w14:paraId="4743F612" w14:textId="35621E5F" w:rsidR="002F0B9E" w:rsidRDefault="002F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9C5D" w14:textId="184D1A9C" w:rsidR="002F0B9E" w:rsidRDefault="003E68ED" w:rsidP="001679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028A1E" wp14:editId="7F740E4E">
              <wp:simplePos x="0" y="0"/>
              <wp:positionH relativeFrom="column">
                <wp:posOffset>6267450</wp:posOffset>
              </wp:positionH>
              <wp:positionV relativeFrom="paragraph">
                <wp:posOffset>-457835</wp:posOffset>
              </wp:positionV>
              <wp:extent cx="447675" cy="10829925"/>
              <wp:effectExtent l="0" t="0" r="0" b="3175"/>
              <wp:wrapNone/>
              <wp:docPr id="66094799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" cy="10829925"/>
                      </a:xfrm>
                      <a:prstGeom prst="rect">
                        <a:avLst/>
                      </a:prstGeom>
                      <a:solidFill>
                        <a:srgbClr val="2ED0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3" style="position:absolute;margin-left:493.5pt;margin-top:-36.05pt;width:35.25pt;height:85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ed03c" stroked="f" strokeweight="1pt" w14:anchorId="0130FC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"/>
          </w:pict>
        </mc:Fallback>
      </mc:AlternateContent>
    </w:r>
    <w:r w:rsidR="0016799B">
      <w:rPr>
        <w:noProof/>
      </w:rPr>
      <w:drawing>
        <wp:inline distT="0" distB="0" distL="0" distR="0" wp14:anchorId="46055BA7" wp14:editId="0F35A6CF">
          <wp:extent cx="1152686" cy="1162212"/>
          <wp:effectExtent l="0" t="0" r="0" b="0"/>
          <wp:docPr id="7" name="Picture 7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686" cy="116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EFF"/>
    <w:multiLevelType w:val="multilevel"/>
    <w:tmpl w:val="9A38E06A"/>
    <w:lvl w:ilvl="0">
      <w:start w:val="1"/>
      <w:numFmt w:val="decimal"/>
      <w:pStyle w:val="1PEALKIRI"/>
      <w:lvlText w:val="%1"/>
      <w:lvlJc w:val="left"/>
      <w:pPr>
        <w:ind w:left="360" w:hanging="360"/>
      </w:pPr>
    </w:lvl>
    <w:lvl w:ilvl="1">
      <w:start w:val="1"/>
      <w:numFmt w:val="decimal"/>
      <w:pStyle w:val="11Pealkiri"/>
      <w:isLgl/>
      <w:lvlText w:val="%1.%2"/>
      <w:lvlJc w:val="left"/>
      <w:pPr>
        <w:ind w:left="680" w:hanging="680"/>
      </w:pPr>
    </w:lvl>
    <w:lvl w:ilvl="2">
      <w:start w:val="1"/>
      <w:numFmt w:val="decimal"/>
      <w:pStyle w:val="111Pealkiri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D21021"/>
    <w:multiLevelType w:val="hybridMultilevel"/>
    <w:tmpl w:val="30E88BC6"/>
    <w:lvl w:ilvl="0" w:tplc="0624D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D789C"/>
    <w:multiLevelType w:val="hybridMultilevel"/>
    <w:tmpl w:val="D1ECC7C4"/>
    <w:lvl w:ilvl="0" w:tplc="67FCB14C">
      <w:start w:val="1"/>
      <w:numFmt w:val="decimal"/>
      <w:pStyle w:val="1nimekiri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6075"/>
    <w:multiLevelType w:val="hybridMultilevel"/>
    <w:tmpl w:val="5030D4DA"/>
    <w:lvl w:ilvl="0" w:tplc="0FD6E4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11CA8"/>
    <w:multiLevelType w:val="hybridMultilevel"/>
    <w:tmpl w:val="50982F52"/>
    <w:lvl w:ilvl="0" w:tplc="FB685458">
      <w:start w:val="1"/>
      <w:numFmt w:val="decimal"/>
      <w:lvlText w:val="%1"/>
      <w:lvlJc w:val="left"/>
      <w:pPr>
        <w:ind w:left="720" w:hanging="360"/>
      </w:pPr>
      <w:rPr>
        <w:rFonts w:ascii="Calibri Light" w:hAnsi="Calibri Light" w:hint="default"/>
        <w:b/>
        <w:i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F36A4"/>
    <w:multiLevelType w:val="hybridMultilevel"/>
    <w:tmpl w:val="9EF0D016"/>
    <w:lvl w:ilvl="0" w:tplc="A2BA576C">
      <w:start w:val="1"/>
      <w:numFmt w:val="bullet"/>
      <w:pStyle w:val="nimekiri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B3779"/>
    <w:multiLevelType w:val="hybridMultilevel"/>
    <w:tmpl w:val="1C6E05FA"/>
    <w:lvl w:ilvl="0" w:tplc="36BE5DF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04F73"/>
    <w:multiLevelType w:val="hybridMultilevel"/>
    <w:tmpl w:val="9E48B8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B5874"/>
    <w:multiLevelType w:val="hybridMultilevel"/>
    <w:tmpl w:val="6BCA94F4"/>
    <w:lvl w:ilvl="0" w:tplc="D2CA26C4">
      <w:start w:val="1"/>
      <w:numFmt w:val="decimal"/>
      <w:pStyle w:val="1nimekiri0"/>
      <w:lvlText w:val="%1)"/>
      <w:lvlJc w:val="left"/>
      <w:pPr>
        <w:ind w:left="1094" w:hanging="357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34625">
    <w:abstractNumId w:val="7"/>
  </w:num>
  <w:num w:numId="2" w16cid:durableId="1126312396">
    <w:abstractNumId w:val="0"/>
  </w:num>
  <w:num w:numId="3" w16cid:durableId="1689142230">
    <w:abstractNumId w:val="4"/>
  </w:num>
  <w:num w:numId="4" w16cid:durableId="325983619">
    <w:abstractNumId w:val="4"/>
  </w:num>
  <w:num w:numId="5" w16cid:durableId="696082858">
    <w:abstractNumId w:val="4"/>
  </w:num>
  <w:num w:numId="6" w16cid:durableId="802694812">
    <w:abstractNumId w:val="5"/>
  </w:num>
  <w:num w:numId="7" w16cid:durableId="1893496064">
    <w:abstractNumId w:val="8"/>
  </w:num>
  <w:num w:numId="8" w16cid:durableId="912856282">
    <w:abstractNumId w:val="8"/>
    <w:lvlOverride w:ilvl="0">
      <w:startOverride w:val="1"/>
    </w:lvlOverride>
  </w:num>
  <w:num w:numId="9" w16cid:durableId="1287006948">
    <w:abstractNumId w:val="2"/>
  </w:num>
  <w:num w:numId="10" w16cid:durableId="1256355871">
    <w:abstractNumId w:val="3"/>
  </w:num>
  <w:num w:numId="11" w16cid:durableId="945045648">
    <w:abstractNumId w:val="6"/>
  </w:num>
  <w:num w:numId="12" w16cid:durableId="212352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9E"/>
    <w:rsid w:val="000079AA"/>
    <w:rsid w:val="00011CCC"/>
    <w:rsid w:val="000538DE"/>
    <w:rsid w:val="0006213F"/>
    <w:rsid w:val="000F17EA"/>
    <w:rsid w:val="000F5F7C"/>
    <w:rsid w:val="00140BC6"/>
    <w:rsid w:val="00165D8A"/>
    <w:rsid w:val="0016799B"/>
    <w:rsid w:val="001D42F6"/>
    <w:rsid w:val="001E63A2"/>
    <w:rsid w:val="002977EF"/>
    <w:rsid w:val="002A033D"/>
    <w:rsid w:val="002D6F0C"/>
    <w:rsid w:val="002F0B9E"/>
    <w:rsid w:val="0032566B"/>
    <w:rsid w:val="00332C79"/>
    <w:rsid w:val="00355D02"/>
    <w:rsid w:val="0037421F"/>
    <w:rsid w:val="0039510F"/>
    <w:rsid w:val="003A2878"/>
    <w:rsid w:val="003E68ED"/>
    <w:rsid w:val="00455795"/>
    <w:rsid w:val="004836F3"/>
    <w:rsid w:val="00541427"/>
    <w:rsid w:val="00554E56"/>
    <w:rsid w:val="00660415"/>
    <w:rsid w:val="00686AFD"/>
    <w:rsid w:val="006C6276"/>
    <w:rsid w:val="00701484"/>
    <w:rsid w:val="00707BD8"/>
    <w:rsid w:val="007A5B58"/>
    <w:rsid w:val="007C09A6"/>
    <w:rsid w:val="007E238D"/>
    <w:rsid w:val="008375B9"/>
    <w:rsid w:val="00854E8C"/>
    <w:rsid w:val="00886D99"/>
    <w:rsid w:val="008C0CCB"/>
    <w:rsid w:val="009D67B0"/>
    <w:rsid w:val="009E5A2F"/>
    <w:rsid w:val="009F628C"/>
    <w:rsid w:val="00A7750C"/>
    <w:rsid w:val="00AB7FB1"/>
    <w:rsid w:val="00B9528D"/>
    <w:rsid w:val="00BA2DA5"/>
    <w:rsid w:val="00BB5EDD"/>
    <w:rsid w:val="00C116E2"/>
    <w:rsid w:val="00C1759D"/>
    <w:rsid w:val="00C27F6F"/>
    <w:rsid w:val="00C436FA"/>
    <w:rsid w:val="00C53AEA"/>
    <w:rsid w:val="00D70883"/>
    <w:rsid w:val="00DA23D1"/>
    <w:rsid w:val="00E03E69"/>
    <w:rsid w:val="00E1329C"/>
    <w:rsid w:val="00E2265D"/>
    <w:rsid w:val="00E85111"/>
    <w:rsid w:val="00E95E32"/>
    <w:rsid w:val="00EA343F"/>
    <w:rsid w:val="00F2601C"/>
    <w:rsid w:val="00FD2059"/>
    <w:rsid w:val="00FD59C4"/>
    <w:rsid w:val="08AD661A"/>
    <w:rsid w:val="0B084CA6"/>
    <w:rsid w:val="0B9731B7"/>
    <w:rsid w:val="1303FAD1"/>
    <w:rsid w:val="39226A0F"/>
    <w:rsid w:val="3B9BBBE1"/>
    <w:rsid w:val="3FDA9D96"/>
    <w:rsid w:val="50E48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0C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8C"/>
    <w:pPr>
      <w:spacing w:after="240" w:line="240" w:lineRule="auto"/>
      <w:jc w:val="both"/>
    </w:pPr>
    <w:rPr>
      <w:rFonts w:ascii="Calibri Light" w:hAnsi="Calibri Light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B9E"/>
    <w:pPr>
      <w:tabs>
        <w:tab w:val="center" w:pos="4536"/>
        <w:tab w:val="right" w:pos="9072"/>
      </w:tabs>
      <w:jc w:val="left"/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0B9E"/>
  </w:style>
  <w:style w:type="paragraph" w:styleId="Footer">
    <w:name w:val="footer"/>
    <w:basedOn w:val="Normal"/>
    <w:link w:val="FooterChar"/>
    <w:uiPriority w:val="99"/>
    <w:unhideWhenUsed/>
    <w:rsid w:val="002F0B9E"/>
    <w:pPr>
      <w:tabs>
        <w:tab w:val="center" w:pos="4536"/>
        <w:tab w:val="right" w:pos="9072"/>
      </w:tabs>
      <w:jc w:val="left"/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0B9E"/>
  </w:style>
  <w:style w:type="table" w:styleId="TableGrid">
    <w:name w:val="Table Grid"/>
    <w:basedOn w:val="TableNormal"/>
    <w:uiPriority w:val="39"/>
    <w:rsid w:val="00F2601C"/>
    <w:pPr>
      <w:spacing w:after="0" w:line="240" w:lineRule="auto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01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707BD8"/>
    <w:rPr>
      <w:rFonts w:eastAsia="Times New Roman" w:cs="Arial"/>
      <w:sz w:val="20"/>
      <w:szCs w:val="20"/>
      <w:lang w:val="da-DK" w:eastAsia="da-DK"/>
    </w:rPr>
  </w:style>
  <w:style w:type="character" w:customStyle="1" w:styleId="FootnoteTextChar">
    <w:name w:val="Footnote Text Char"/>
    <w:basedOn w:val="DefaultParagraphFont"/>
    <w:link w:val="FootnoteText"/>
    <w:rsid w:val="00707BD8"/>
    <w:rPr>
      <w:rFonts w:ascii="Calibri Light" w:eastAsia="Times New Roman" w:hAnsi="Calibri Light" w:cs="Arial"/>
      <w:sz w:val="20"/>
      <w:szCs w:val="20"/>
      <w:lang w:val="da-DK" w:eastAsia="da-DK"/>
    </w:rPr>
  </w:style>
  <w:style w:type="character" w:styleId="FootnoteReference">
    <w:name w:val="footnote reference"/>
    <w:basedOn w:val="DefaultParagraphFont"/>
    <w:unhideWhenUsed/>
    <w:rsid w:val="00707BD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6799B"/>
    <w:rPr>
      <w:color w:val="808080"/>
    </w:rPr>
  </w:style>
  <w:style w:type="paragraph" w:customStyle="1" w:styleId="11Pealkiri">
    <w:name w:val="1.1 Pealkiri"/>
    <w:basedOn w:val="Normal"/>
    <w:qFormat/>
    <w:rsid w:val="00332C79"/>
    <w:pPr>
      <w:keepNext/>
      <w:numPr>
        <w:ilvl w:val="1"/>
        <w:numId w:val="2"/>
      </w:numPr>
      <w:spacing w:line="276" w:lineRule="auto"/>
      <w:ind w:left="567" w:hanging="567"/>
    </w:pPr>
    <w:rPr>
      <w:b/>
      <w:bCs/>
      <w:lang w:val="en-GB"/>
    </w:rPr>
  </w:style>
  <w:style w:type="paragraph" w:customStyle="1" w:styleId="111Pealkiri">
    <w:name w:val="1.1.1 Pealkiri"/>
    <w:basedOn w:val="11Pealkiri"/>
    <w:qFormat/>
    <w:rsid w:val="00332C79"/>
    <w:pPr>
      <w:numPr>
        <w:ilvl w:val="2"/>
      </w:numPr>
    </w:pPr>
    <w:rPr>
      <w:shd w:val="clear" w:color="auto" w:fill="FFFFFF"/>
    </w:rPr>
  </w:style>
  <w:style w:type="paragraph" w:customStyle="1" w:styleId="nimekiri">
    <w:name w:val="* nimekiri"/>
    <w:basedOn w:val="Normal"/>
    <w:qFormat/>
    <w:rsid w:val="0016799B"/>
    <w:pPr>
      <w:numPr>
        <w:numId w:val="6"/>
      </w:numPr>
      <w:ind w:left="1094" w:hanging="357"/>
      <w:contextualSpacing/>
    </w:pPr>
    <w:rPr>
      <w:lang w:val="en-GB"/>
    </w:rPr>
  </w:style>
  <w:style w:type="paragraph" w:customStyle="1" w:styleId="Tabelipealkiri">
    <w:name w:val="Tabeli pealkiri"/>
    <w:basedOn w:val="Caption"/>
    <w:qFormat/>
    <w:rsid w:val="0016799B"/>
    <w:pPr>
      <w:keepNext/>
      <w:spacing w:after="120"/>
    </w:pPr>
    <w:rPr>
      <w:color w:val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6799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1PEALKIRI">
    <w:name w:val="1 PEALKIRI"/>
    <w:basedOn w:val="Normal"/>
    <w:qFormat/>
    <w:rsid w:val="00332C79"/>
    <w:pPr>
      <w:keepNext/>
      <w:numPr>
        <w:numId w:val="2"/>
      </w:numPr>
      <w:spacing w:line="276" w:lineRule="auto"/>
      <w:ind w:left="567" w:hanging="567"/>
    </w:pPr>
    <w:rPr>
      <w:rFonts w:asciiTheme="majorHAnsi" w:hAnsiTheme="majorHAnsi" w:cstheme="majorHAnsi"/>
      <w:b/>
      <w:caps/>
      <w:noProof/>
      <w:color w:val="000000" w:themeColor="text1"/>
      <w:szCs w:val="28"/>
      <w:lang w:val="en-GB"/>
    </w:rPr>
  </w:style>
  <w:style w:type="paragraph" w:customStyle="1" w:styleId="1nimekiri0">
    <w:name w:val="1) nimekiri"/>
    <w:basedOn w:val="Normal"/>
    <w:qFormat/>
    <w:rsid w:val="00332C79"/>
    <w:pPr>
      <w:numPr>
        <w:numId w:val="7"/>
      </w:numPr>
      <w:contextualSpacing/>
    </w:pPr>
  </w:style>
  <w:style w:type="paragraph" w:customStyle="1" w:styleId="Alapealkiriilmanumbrita">
    <w:name w:val="Alapealkiri ilma numbrita"/>
    <w:basedOn w:val="Normal"/>
    <w:qFormat/>
    <w:rsid w:val="009D67B0"/>
    <w:pPr>
      <w:spacing w:before="240"/>
      <w:jc w:val="left"/>
    </w:pPr>
    <w:rPr>
      <w:rFonts w:asciiTheme="majorHAnsi" w:hAnsiTheme="majorHAnsi" w:cstheme="majorHAns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D67B0"/>
    <w:pPr>
      <w:ind w:left="720"/>
      <w:contextualSpacing/>
    </w:pPr>
  </w:style>
  <w:style w:type="paragraph" w:customStyle="1" w:styleId="1nimekiri">
    <w:name w:val="1. nimekiri"/>
    <w:basedOn w:val="ListParagraph"/>
    <w:qFormat/>
    <w:rsid w:val="00AB7FB1"/>
    <w:pPr>
      <w:numPr>
        <w:numId w:val="9"/>
      </w:numPr>
      <w:spacing w:after="0"/>
    </w:pPr>
    <w:rPr>
      <w:shd w:val="clear" w:color="auto" w:fill="FFFFFF"/>
    </w:rPr>
  </w:style>
  <w:style w:type="paragraph" w:customStyle="1" w:styleId="Default">
    <w:name w:val="Default"/>
    <w:rsid w:val="00686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7F8AD59E64CC4BC881970E702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9041-A798-4FC0-B9C1-287474DDD14B}"/>
      </w:docPartPr>
      <w:docPartBody>
        <w:p w:rsidR="00CE1E8B" w:rsidRDefault="003F54F2" w:rsidP="003F54F2">
          <w:pPr>
            <w:pStyle w:val="59B7F8AD59E64CC4BC881970E702F2027"/>
          </w:pPr>
          <w:r w:rsidRPr="0006213F">
            <w:rPr>
              <w:rStyle w:val="PlaceholderText"/>
              <w:rFonts w:cs="Calibri Light"/>
              <w:b/>
              <w:bCs/>
            </w:rPr>
            <w:t>Ettevõte/Eesnimi Perekonnanimi</w:t>
          </w:r>
        </w:p>
      </w:docPartBody>
    </w:docPart>
    <w:docPart>
      <w:docPartPr>
        <w:name w:val="E0DF8B9957BF4ACF94252A6EEF87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9B5E-FA12-4A55-B82B-C9B1BADD254A}"/>
      </w:docPartPr>
      <w:docPartBody>
        <w:p w:rsidR="00CE1E8B" w:rsidRDefault="003F54F2" w:rsidP="003F54F2">
          <w:pPr>
            <w:pStyle w:val="E0DF8B9957BF4ACF94252A6EEF87514F6"/>
          </w:pPr>
          <w:r w:rsidRPr="0006213F">
            <w:rPr>
              <w:rStyle w:val="PlaceholderText"/>
              <w:rFonts w:cs="Calibri Light"/>
            </w:rPr>
            <w:t>Postiindeks Linn</w:t>
          </w:r>
        </w:p>
      </w:docPartBody>
    </w:docPart>
    <w:docPart>
      <w:docPartPr>
        <w:name w:val="DD96FDC644DF493791957A483A5F5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0203-9D15-46E5-9546-9CD5FE05DA01}"/>
      </w:docPartPr>
      <w:docPartBody>
        <w:p w:rsidR="00CE1E8B" w:rsidRDefault="003F54F2" w:rsidP="003F54F2">
          <w:pPr>
            <w:pStyle w:val="DD96FDC644DF493791957A483A5F5E276"/>
          </w:pPr>
          <w:r w:rsidRPr="0037421F">
            <w:rPr>
              <w:rStyle w:val="PlaceholderText"/>
              <w:rFonts w:cs="Calibri Light"/>
            </w:rPr>
            <w:t>Eesnimi Perekonnanimi</w:t>
          </w:r>
        </w:p>
      </w:docPartBody>
    </w:docPart>
    <w:docPart>
      <w:docPartPr>
        <w:name w:val="37ED462A4EFC4AB89324DD22CF29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CF75-0A15-44F9-8970-723A7F674C49}"/>
      </w:docPartPr>
      <w:docPartBody>
        <w:p w:rsidR="00CE1E8B" w:rsidRDefault="003F54F2" w:rsidP="003F54F2">
          <w:pPr>
            <w:pStyle w:val="37ED462A4EFC4AB89324DD22CF291C0D6"/>
          </w:pPr>
          <w:r w:rsidRPr="0006213F">
            <w:rPr>
              <w:rStyle w:val="PlaceholderText"/>
              <w:rFonts w:cs="Calibri Light"/>
            </w:rPr>
            <w:t>04.05.2023</w:t>
          </w:r>
        </w:p>
      </w:docPartBody>
    </w:docPart>
    <w:docPart>
      <w:docPartPr>
        <w:name w:val="C2664B08E5D443EBBB3BF00AD8A9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0DF81-9C04-4FE1-993D-5DF6DA22D76B}"/>
      </w:docPartPr>
      <w:docPartBody>
        <w:p w:rsidR="00CE1E8B" w:rsidRDefault="003F54F2" w:rsidP="003F54F2">
          <w:pPr>
            <w:pStyle w:val="C2664B08E5D443EBBB3BF00AD8A961C02"/>
          </w:pPr>
          <w:r>
            <w:rPr>
              <w:rFonts w:asciiTheme="majorHAnsi" w:hAnsiTheme="majorHAnsi" w:cstheme="majorHAnsi"/>
              <w:b/>
              <w:bCs/>
              <w:color w:val="000000" w:themeColor="text1"/>
            </w:rPr>
            <w:t>Nõudekiri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5B"/>
    <w:rsid w:val="00266400"/>
    <w:rsid w:val="003F54F2"/>
    <w:rsid w:val="0041059C"/>
    <w:rsid w:val="00CE1E8B"/>
    <w:rsid w:val="00DB625B"/>
    <w:rsid w:val="00E8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4F2"/>
    <w:rPr>
      <w:color w:val="808080"/>
    </w:rPr>
  </w:style>
  <w:style w:type="paragraph" w:customStyle="1" w:styleId="59B7F8AD59E64CC4BC881970E702F2027">
    <w:name w:val="59B7F8AD59E64CC4BC881970E702F2027"/>
    <w:rsid w:val="003F54F2"/>
    <w:pPr>
      <w:spacing w:after="240" w:line="240" w:lineRule="auto"/>
      <w:jc w:val="both"/>
    </w:pPr>
    <w:rPr>
      <w:rFonts w:ascii="Calibri Light" w:eastAsiaTheme="minorHAnsi" w:hAnsi="Calibri Light"/>
      <w:szCs w:val="24"/>
      <w:lang w:eastAsia="en-US"/>
    </w:rPr>
  </w:style>
  <w:style w:type="paragraph" w:customStyle="1" w:styleId="E0DF8B9957BF4ACF94252A6EEF87514F6">
    <w:name w:val="E0DF8B9957BF4ACF94252A6EEF87514F6"/>
    <w:rsid w:val="003F54F2"/>
    <w:pPr>
      <w:spacing w:after="240" w:line="240" w:lineRule="auto"/>
      <w:jc w:val="both"/>
    </w:pPr>
    <w:rPr>
      <w:rFonts w:ascii="Calibri Light" w:eastAsiaTheme="minorHAnsi" w:hAnsi="Calibri Light"/>
      <w:szCs w:val="24"/>
      <w:lang w:eastAsia="en-US"/>
    </w:rPr>
  </w:style>
  <w:style w:type="paragraph" w:customStyle="1" w:styleId="DD96FDC644DF493791957A483A5F5E276">
    <w:name w:val="DD96FDC644DF493791957A483A5F5E276"/>
    <w:rsid w:val="003F54F2"/>
    <w:pPr>
      <w:spacing w:after="240" w:line="240" w:lineRule="auto"/>
      <w:jc w:val="both"/>
    </w:pPr>
    <w:rPr>
      <w:rFonts w:ascii="Calibri Light" w:eastAsiaTheme="minorHAnsi" w:hAnsi="Calibri Light"/>
      <w:szCs w:val="24"/>
      <w:lang w:eastAsia="en-US"/>
    </w:rPr>
  </w:style>
  <w:style w:type="paragraph" w:customStyle="1" w:styleId="37ED462A4EFC4AB89324DD22CF291C0D6">
    <w:name w:val="37ED462A4EFC4AB89324DD22CF291C0D6"/>
    <w:rsid w:val="003F54F2"/>
    <w:pPr>
      <w:spacing w:after="240" w:line="240" w:lineRule="auto"/>
      <w:jc w:val="both"/>
    </w:pPr>
    <w:rPr>
      <w:rFonts w:ascii="Calibri Light" w:eastAsiaTheme="minorHAnsi" w:hAnsi="Calibri Light"/>
      <w:szCs w:val="24"/>
      <w:lang w:eastAsia="en-US"/>
    </w:rPr>
  </w:style>
  <w:style w:type="paragraph" w:customStyle="1" w:styleId="C2664B08E5D443EBBB3BF00AD8A961C02">
    <w:name w:val="C2664B08E5D443EBBB3BF00AD8A961C02"/>
    <w:rsid w:val="003F54F2"/>
    <w:pPr>
      <w:spacing w:after="240" w:line="240" w:lineRule="auto"/>
      <w:jc w:val="both"/>
    </w:pPr>
    <w:rPr>
      <w:rFonts w:ascii="Calibri Light" w:eastAsiaTheme="minorHAnsi" w:hAnsi="Calibri Light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9A0DE4-9CA4-46AF-9BA7-F797B7BDFA63}">
  <we:reference id="wa104381077" version="1.0.0.4" store="en-US" storeType="OMEX"/>
  <we:alternateReferences>
    <we:reference id="wa104381077" version="1.0.0.4" store="WA1043810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2945-136C-4C9D-9098-5E414703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3791</Characters>
  <Application>Microsoft Office Word</Application>
  <DocSecurity>4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2024-04-15T10:35:00Z</dcterms:created>
  <dcterms:modified xsi:type="dcterms:W3CDTF">2024-04-16T10:43:00Z</dcterms:modified>
</cp:coreProperties>
</file>